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и юридических лиц в 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Уральское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BC57D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2020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четвертом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квартале 2020 года в адрес Уральского МТУ по надзору за ЯРБ Ростехнадзора поступило 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44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граждан, объединений граждан и юридических лиц:</w:t>
      </w:r>
    </w:p>
    <w:p w:rsidR="00BC57D4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 поступили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заявителей напрямую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переа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дресованы</w:t>
      </w:r>
      <w:proofErr w:type="gramEnd"/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из других организаций.</w:t>
      </w:r>
      <w:bookmarkStart w:id="0" w:name="_GoBack"/>
      <w:bookmarkEnd w:id="0"/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обращения рассмотрены в Уральском МТУ по надзору за ЯРБ Ростехнадзора: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- 3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переадресованы по компетенции;</w:t>
      </w:r>
      <w:proofErr w:type="gramEnd"/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на 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 даны ответы по существу вопроса в установленные сроки.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За отчетный период в форме электронного документа поступило 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37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Анализ обращений показывает, что 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11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 обращений касали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сь вопросов в области использования атомной энергии, остальные </w:t>
      </w:r>
      <w:r w:rsidR="00BC57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89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 обращений касались разных вопросов, не связанных общей тематикой.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C7"/>
    <w:rsid w:val="00113D3E"/>
    <w:rsid w:val="00B0678F"/>
    <w:rsid w:val="00BC57D4"/>
    <w:rsid w:val="00D474C7"/>
    <w:rsid w:val="00D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Викторовна</dc:creator>
  <cp:keywords/>
  <dc:description/>
  <cp:lastModifiedBy>Волынкина Софья Юрьевна</cp:lastModifiedBy>
  <cp:revision>5</cp:revision>
  <cp:lastPrinted>2021-01-26T08:34:00Z</cp:lastPrinted>
  <dcterms:created xsi:type="dcterms:W3CDTF">2021-01-26T08:02:00Z</dcterms:created>
  <dcterms:modified xsi:type="dcterms:W3CDTF">2021-01-26T08:34:00Z</dcterms:modified>
</cp:coreProperties>
</file>